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E6" w:rsidRPr="000E4E76" w:rsidRDefault="004449E6" w:rsidP="004449E6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E45905">
        <w:rPr>
          <w:rFonts w:ascii="Times New Roman" w:hAnsi="Times New Roman"/>
          <w:b/>
        </w:rPr>
        <w:t>: «</w:t>
      </w:r>
      <w:r w:rsidR="00FD6B60" w:rsidRPr="00FD6B60">
        <w:rPr>
          <w:rFonts w:ascii="Times New Roman" w:hAnsi="Times New Roman"/>
          <w:b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D06780">
        <w:rPr>
          <w:rFonts w:ascii="Times New Roman" w:hAnsi="Times New Roman"/>
          <w:b/>
        </w:rPr>
        <w:t>5</w:t>
      </w:r>
      <w:r w:rsidR="00FD6B60" w:rsidRPr="00FD6B60">
        <w:rPr>
          <w:rFonts w:ascii="Times New Roman" w:hAnsi="Times New Roman"/>
          <w:b/>
        </w:rPr>
        <w:t xml:space="preserve"> год (с оценкой воздействия на окружающую среду). Часть 2. Рыбы Дальневосточных морей</w:t>
      </w:r>
      <w:r w:rsidRPr="00E45905">
        <w:rPr>
          <w:rFonts w:ascii="Times New Roman" w:hAnsi="Times New Roman"/>
          <w:b/>
        </w:rPr>
        <w:t>».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575"/>
      </w:tblGrid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4"/>
        </w:trPr>
        <w:tc>
          <w:tcPr>
            <w:tcW w:w="786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lastRenderedPageBreak/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4449E6" w:rsidRPr="00E45905" w:rsidTr="005773EE">
              <w:tc>
                <w:tcPr>
                  <w:tcW w:w="856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FD15F9" w:rsidRDefault="00FD15F9"/>
    <w:sectPr w:rsidR="00FD15F9" w:rsidSect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9E6"/>
    <w:rsid w:val="004449E6"/>
    <w:rsid w:val="00793EBA"/>
    <w:rsid w:val="00955F1E"/>
    <w:rsid w:val="00D06780"/>
    <w:rsid w:val="00FD15F9"/>
    <w:rsid w:val="00FD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egor.zakharov</dc:creator>
  <cp:lastModifiedBy>egor.zakharov</cp:lastModifiedBy>
  <cp:revision>3</cp:revision>
  <dcterms:created xsi:type="dcterms:W3CDTF">2022-12-06T04:52:00Z</dcterms:created>
  <dcterms:modified xsi:type="dcterms:W3CDTF">2024-03-21T04:54:00Z</dcterms:modified>
</cp:coreProperties>
</file>